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96" w:rsidRDefault="00335ED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74AF8" wp14:editId="3153CC3C">
                <wp:simplePos x="0" y="0"/>
                <wp:positionH relativeFrom="column">
                  <wp:posOffset>570865</wp:posOffset>
                </wp:positionH>
                <wp:positionV relativeFrom="paragraph">
                  <wp:posOffset>1311910</wp:posOffset>
                </wp:positionV>
                <wp:extent cx="3817620" cy="6705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53" w:rsidRDefault="005F3053">
                            <w:pPr>
                              <w:rPr>
                                <w:rFonts w:ascii="MyriadPro-Light" w:hAnsi="MyriadPro-Light" w:cs="MyriadPro-Light"/>
                                <w:color w:val="085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MyriadPro-LightSemiCn" w:hAnsi="MyriadPro-LightSemiCn" w:cs="MyriadPro-LightSemiCn"/>
                                <w:color w:val="1A1A1A"/>
                                <w:sz w:val="16"/>
                                <w:szCs w:val="16"/>
                              </w:rPr>
                              <w:t>„Gesund leben und arbeiten – mit Energie durch den Tag“</w:t>
                            </w:r>
                          </w:p>
                          <w:p w:rsidR="005F3053" w:rsidRPr="005F3053" w:rsidRDefault="005F3053">
                            <w:pPr>
                              <w:rPr>
                                <w:rFonts w:ascii="MyriadPro-Light" w:hAnsi="MyriadPro-Light" w:cs="MyriadPro-Light"/>
                                <w:color w:val="085FFF"/>
                                <w:sz w:val="25"/>
                                <w:szCs w:val="25"/>
                              </w:rPr>
                            </w:pPr>
                            <w:r w:rsidRPr="005F3053">
                              <w:rPr>
                                <w:rFonts w:ascii="MyriadPro-Light" w:hAnsi="MyriadPro-Light" w:cs="MyriadPro-Light"/>
                                <w:color w:val="085FFF"/>
                                <w:sz w:val="25"/>
                                <w:szCs w:val="25"/>
                              </w:rPr>
                              <w:t>Gesundheitsprävention und Coaching</w:t>
                            </w:r>
                          </w:p>
                          <w:p w:rsidR="005F3053" w:rsidRPr="00335ED1" w:rsidRDefault="00335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ED1">
                              <w:rPr>
                                <w:rFonts w:ascii="MyriadPro-SemiboldCond" w:hAnsi="MyriadPro-SemiboldCond" w:cs="MyriadPro-SemiboldCond"/>
                                <w:b/>
                                <w:bCs/>
                                <w:color w:val="085FFF"/>
                                <w:sz w:val="24"/>
                                <w:szCs w:val="24"/>
                              </w:rPr>
                              <w:t>Annem</w:t>
                            </w:r>
                            <w:r w:rsidR="005F3053" w:rsidRPr="00335ED1">
                              <w:rPr>
                                <w:rFonts w:ascii="MyriadPro-SemiboldCond" w:hAnsi="MyriadPro-SemiboldCond" w:cs="MyriadPro-SemiboldCond"/>
                                <w:b/>
                                <w:bCs/>
                                <w:color w:val="085FFF"/>
                                <w:sz w:val="24"/>
                                <w:szCs w:val="24"/>
                              </w:rPr>
                              <w:t>arie Tetzlaff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.95pt;margin-top:103.3pt;width:300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" filled="f" stroked="f">
                <v:textbox>
                  <w:txbxContent>
                    <w:p w:rsidR="005F3053" w:rsidRDefault="005F3053">
                      <w:pPr>
                        <w:rPr>
                          <w:rFonts w:ascii="MyriadPro-Light" w:hAnsi="MyriadPro-Light" w:cs="MyriadPro-Light"/>
                          <w:color w:val="085FFF"/>
                          <w:sz w:val="25"/>
                          <w:szCs w:val="25"/>
                        </w:rPr>
                      </w:pPr>
                      <w:r>
                        <w:rPr>
                          <w:rFonts w:ascii="MyriadPro-LightSemiCn" w:hAnsi="MyriadPro-LightSemiCn" w:cs="MyriadPro-LightSemiCn"/>
                          <w:color w:val="1A1A1A"/>
                          <w:sz w:val="16"/>
                          <w:szCs w:val="16"/>
                        </w:rPr>
                        <w:t>„Gesund leben und arbeiten – mit Energie durch den Tag“</w:t>
                      </w:r>
                    </w:p>
                    <w:p w:rsidR="005F3053" w:rsidRPr="005F3053" w:rsidRDefault="005F3053">
                      <w:pPr>
                        <w:rPr>
                          <w:rFonts w:ascii="MyriadPro-Light" w:hAnsi="MyriadPro-Light" w:cs="MyriadPro-Light"/>
                          <w:color w:val="085FFF"/>
                          <w:sz w:val="25"/>
                          <w:szCs w:val="25"/>
                        </w:rPr>
                      </w:pPr>
                      <w:r w:rsidRPr="005F3053">
                        <w:rPr>
                          <w:rFonts w:ascii="MyriadPro-Light" w:hAnsi="MyriadPro-Light" w:cs="MyriadPro-Light"/>
                          <w:color w:val="085FFF"/>
                          <w:sz w:val="25"/>
                          <w:szCs w:val="25"/>
                        </w:rPr>
                        <w:t>Gesundheitsprävention und Coaching</w:t>
                      </w:r>
                    </w:p>
                    <w:p w:rsidR="005F3053" w:rsidRPr="00335ED1" w:rsidRDefault="00335ED1">
                      <w:pPr>
                        <w:rPr>
                          <w:sz w:val="24"/>
                          <w:szCs w:val="24"/>
                        </w:rPr>
                      </w:pPr>
                      <w:r w:rsidRPr="00335ED1">
                        <w:rPr>
                          <w:rFonts w:ascii="MyriadPro-SemiboldCond" w:hAnsi="MyriadPro-SemiboldCond" w:cs="MyriadPro-SemiboldCond"/>
                          <w:b/>
                          <w:bCs/>
                          <w:color w:val="085FFF"/>
                          <w:sz w:val="24"/>
                          <w:szCs w:val="24"/>
                        </w:rPr>
                        <w:t>Annem</w:t>
                      </w:r>
                      <w:r w:rsidR="005F3053" w:rsidRPr="00335ED1">
                        <w:rPr>
                          <w:rFonts w:ascii="MyriadPro-SemiboldCond" w:hAnsi="MyriadPro-SemiboldCond" w:cs="MyriadPro-SemiboldCond"/>
                          <w:b/>
                          <w:bCs/>
                          <w:color w:val="085FFF"/>
                          <w:sz w:val="24"/>
                          <w:szCs w:val="24"/>
                        </w:rPr>
                        <w:t>arie Tetzlaff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A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3"/>
    <w:rsid w:val="00335ED1"/>
    <w:rsid w:val="005F3053"/>
    <w:rsid w:val="00D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0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05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35ED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0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05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35ED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2022-04-27T15:29:00Z</dcterms:created>
  <dcterms:modified xsi:type="dcterms:W3CDTF">2022-04-27T15:52:00Z</dcterms:modified>
</cp:coreProperties>
</file>